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49" w:rsidRPr="00121F05" w:rsidRDefault="00E17E76" w:rsidP="001C067E">
      <w:pPr>
        <w:jc w:val="center"/>
        <w:rPr>
          <w:b/>
          <w:sz w:val="28"/>
          <w:szCs w:val="28"/>
        </w:rPr>
      </w:pPr>
      <w:bookmarkStart w:id="0" w:name="_GoBack"/>
      <w:bookmarkEnd w:id="0"/>
      <w:r w:rsidRPr="00121F05">
        <w:rPr>
          <w:b/>
          <w:sz w:val="28"/>
          <w:szCs w:val="28"/>
        </w:rPr>
        <w:t>Przetwarzanie danych osobowych</w:t>
      </w:r>
      <w:r w:rsidR="00383B96" w:rsidRPr="00121F05">
        <w:rPr>
          <w:b/>
          <w:sz w:val="28"/>
          <w:szCs w:val="28"/>
        </w:rPr>
        <w:t xml:space="preserve"> </w:t>
      </w:r>
      <w:r w:rsidR="00383B96" w:rsidRPr="00121F05">
        <w:rPr>
          <w:b/>
          <w:sz w:val="28"/>
          <w:szCs w:val="28"/>
        </w:rPr>
        <w:br/>
      </w:r>
      <w:r w:rsidRPr="00121F05">
        <w:rPr>
          <w:b/>
          <w:sz w:val="28"/>
          <w:szCs w:val="28"/>
        </w:rPr>
        <w:t>przez Centrum Sztuki Mościce</w:t>
      </w:r>
      <w:r w:rsidR="00383B96" w:rsidRPr="00121F05">
        <w:rPr>
          <w:b/>
          <w:sz w:val="28"/>
          <w:szCs w:val="28"/>
        </w:rPr>
        <w:t xml:space="preserve"> </w:t>
      </w:r>
      <w:r w:rsidR="00383B96" w:rsidRPr="00121F05">
        <w:rPr>
          <w:b/>
          <w:sz w:val="28"/>
          <w:szCs w:val="28"/>
        </w:rPr>
        <w:br/>
      </w:r>
      <w:r w:rsidRPr="00121F05">
        <w:rPr>
          <w:b/>
          <w:sz w:val="28"/>
          <w:szCs w:val="28"/>
        </w:rPr>
        <w:t>Informacja dla klientów i zainteresowanych</w:t>
      </w:r>
    </w:p>
    <w:p w:rsidR="00267EFC" w:rsidRDefault="00267EFC" w:rsidP="001C067E">
      <w:pPr>
        <w:jc w:val="both"/>
      </w:pPr>
    </w:p>
    <w:p w:rsidR="00267EFC" w:rsidRDefault="00267EFC" w:rsidP="001C067E">
      <w:pPr>
        <w:jc w:val="both"/>
      </w:pPr>
      <w:r>
        <w:t xml:space="preserve">W związku z wejściem w życie 25 maja 2018 roku rozporządzenia Parlamentu Europejskiego i Rady (UE) nr 2016/679 z dnia 27 kwietnia 2016 roku w sprawie ochrony osób fizycznych w związku </w:t>
      </w:r>
      <w:r w:rsidR="00785DFA">
        <w:br/>
      </w:r>
      <w:r>
        <w:t xml:space="preserve">z przetwarzaniem danych osobowych i swobodnego przepływu takich danych oraz uchylenia dyrektywy 95/46/WE (ogólne rozporządzenie o ochronie danych) - zwanego potocznie i powszechnie RODO, </w:t>
      </w:r>
    </w:p>
    <w:p w:rsidR="00267EFC" w:rsidRDefault="00267EFC" w:rsidP="001C067E">
      <w:pPr>
        <w:jc w:val="both"/>
      </w:pPr>
      <w:r>
        <w:t>Centrum Sztuki Mościce z siedzibą w Tarnowie przy ul. Traugutta 1</w:t>
      </w:r>
      <w:r w:rsidR="00785DFA">
        <w:t xml:space="preserve"> </w:t>
      </w:r>
      <w:r>
        <w:t>informuje:</w:t>
      </w:r>
    </w:p>
    <w:p w:rsidR="00267EFC" w:rsidRDefault="00267EFC" w:rsidP="001C067E">
      <w:pPr>
        <w:jc w:val="both"/>
      </w:pPr>
      <w:r>
        <w:t>1.</w:t>
      </w:r>
      <w:r>
        <w:tab/>
        <w:t xml:space="preserve">Administratorem Państwa danych osobowych jest Centrum Sztuki Mościce z siedzibą </w:t>
      </w:r>
      <w:r w:rsidR="009434DD">
        <w:br/>
      </w:r>
      <w:r>
        <w:t>w Tarnowie przy ul. Traugutta</w:t>
      </w:r>
      <w:r w:rsidR="00DB3149">
        <w:t xml:space="preserve"> 1</w:t>
      </w:r>
      <w:r>
        <w:t xml:space="preserve"> zwane dalej CSM.</w:t>
      </w:r>
    </w:p>
    <w:p w:rsidR="00267EFC" w:rsidRDefault="00267EFC" w:rsidP="001C067E">
      <w:pPr>
        <w:jc w:val="both"/>
      </w:pPr>
      <w:r>
        <w:t>2.</w:t>
      </w:r>
      <w:r>
        <w:tab/>
        <w:t xml:space="preserve">Z osobą pełniącą w CSM funkcję Inspektora Ochrony Danych można się skontaktować poprzez e-mail: </w:t>
      </w:r>
      <w:hyperlink r:id="rId8" w:history="1">
        <w:r w:rsidR="00F45807" w:rsidRPr="00DD3140">
          <w:rPr>
            <w:rStyle w:val="Hipercze"/>
          </w:rPr>
          <w:t>rodo@csm.tarnow.pl</w:t>
        </w:r>
      </w:hyperlink>
      <w:r w:rsidR="00F45807">
        <w:t xml:space="preserve"> </w:t>
      </w:r>
      <w:r>
        <w:t>lub tel.</w:t>
      </w:r>
      <w:r w:rsidR="009434DD">
        <w:t xml:space="preserve"> </w:t>
      </w:r>
      <w:r>
        <w:t>796</w:t>
      </w:r>
      <w:r w:rsidR="009434DD">
        <w:t>-</w:t>
      </w:r>
      <w:r>
        <w:t>566</w:t>
      </w:r>
      <w:r w:rsidR="009434DD">
        <w:t>-</w:t>
      </w:r>
      <w:r>
        <w:t>696</w:t>
      </w:r>
    </w:p>
    <w:p w:rsidR="00267EFC" w:rsidRDefault="00267EFC" w:rsidP="001C067E">
      <w:pPr>
        <w:jc w:val="both"/>
      </w:pPr>
      <w:r>
        <w:t>3.</w:t>
      </w:r>
      <w:r>
        <w:tab/>
      </w:r>
      <w:r w:rsidR="00DB3149">
        <w:t>Państwa dane osobowe są przetwarzane przez CSM tylko</w:t>
      </w:r>
      <w:r>
        <w:t xml:space="preserve"> w związku realizacją zadań statutowych z Państwa udziałem lub w związku z wymogami ustawowymi.</w:t>
      </w:r>
    </w:p>
    <w:p w:rsidR="00DB3149" w:rsidRDefault="00267EFC" w:rsidP="001C067E">
      <w:pPr>
        <w:jc w:val="both"/>
      </w:pPr>
      <w:r>
        <w:t>4.</w:t>
      </w:r>
      <w:r>
        <w:tab/>
      </w:r>
      <w:r w:rsidR="00DB3149">
        <w:t xml:space="preserve">Dzieje się to </w:t>
      </w:r>
      <w:r>
        <w:t xml:space="preserve"> w następujących przypadkach: </w:t>
      </w:r>
    </w:p>
    <w:p w:rsidR="00267EFC" w:rsidRDefault="00DB3149" w:rsidP="001C067E">
      <w:pPr>
        <w:jc w:val="both"/>
      </w:pPr>
      <w:r>
        <w:t>a</w:t>
      </w:r>
      <w:r w:rsidR="0086756C">
        <w:t>)</w:t>
      </w:r>
      <w:r>
        <w:t xml:space="preserve"> </w:t>
      </w:r>
      <w:r w:rsidR="00267EFC">
        <w:t>Na podstawie prawnie uzasadnionego interesu CSM w celu:</w:t>
      </w:r>
    </w:p>
    <w:p w:rsidR="00267EFC" w:rsidRDefault="00267EFC" w:rsidP="001C067E">
      <w:pPr>
        <w:jc w:val="both"/>
      </w:pPr>
      <w:r>
        <w:t>-</w:t>
      </w:r>
      <w:r>
        <w:tab/>
        <w:t xml:space="preserve">podejmowania działań skutkujących zawarciem dowolnej formy </w:t>
      </w:r>
      <w:r w:rsidR="00D604D5">
        <w:t xml:space="preserve">współpracy </w:t>
      </w:r>
      <w:r>
        <w:t>między Państwem a CSM w związku prowadzoną przez CSM działalnością;</w:t>
      </w:r>
    </w:p>
    <w:p w:rsidR="00267EFC" w:rsidRDefault="00267EFC" w:rsidP="00DA4F9D">
      <w:pPr>
        <w:spacing w:after="0"/>
        <w:jc w:val="both"/>
      </w:pPr>
      <w:r>
        <w:t>-</w:t>
      </w:r>
      <w:r>
        <w:tab/>
        <w:t>realizowania działań statutowych CSM wymagających podania danych osobowych;</w:t>
      </w:r>
    </w:p>
    <w:p w:rsidR="00267EFC" w:rsidRDefault="00267EFC" w:rsidP="00DA4F9D">
      <w:pPr>
        <w:spacing w:after="0"/>
        <w:jc w:val="both"/>
      </w:pPr>
      <w:r>
        <w:t>-</w:t>
      </w:r>
      <w:r>
        <w:tab/>
        <w:t>wypełniania obowiązków prawnych ciążących na CSM;</w:t>
      </w:r>
    </w:p>
    <w:p w:rsidR="00267EFC" w:rsidRDefault="00267EFC" w:rsidP="00DA4F9D">
      <w:pPr>
        <w:spacing w:after="0"/>
        <w:jc w:val="both"/>
      </w:pPr>
      <w:r>
        <w:t>-</w:t>
      </w:r>
      <w:r>
        <w:tab/>
        <w:t>marketingu i promocji działalności CSM;</w:t>
      </w:r>
    </w:p>
    <w:p w:rsidR="00AF7B20" w:rsidRDefault="00267EFC" w:rsidP="00DA4F9D">
      <w:pPr>
        <w:spacing w:after="0"/>
        <w:jc w:val="both"/>
      </w:pPr>
      <w:r>
        <w:t>-</w:t>
      </w:r>
      <w:r>
        <w:tab/>
        <w:t>działań informacyjnych i archiwizacyjnych;</w:t>
      </w:r>
    </w:p>
    <w:p w:rsidR="00267EFC" w:rsidRDefault="00267EFC" w:rsidP="00DA4F9D">
      <w:pPr>
        <w:spacing w:after="0"/>
        <w:jc w:val="both"/>
      </w:pPr>
      <w:r>
        <w:t>-</w:t>
      </w:r>
      <w:r>
        <w:tab/>
        <w:t>dochodzenia lub zabezpieczenia roszczeń.</w:t>
      </w:r>
    </w:p>
    <w:p w:rsidR="00267EFC" w:rsidRDefault="00DB3149" w:rsidP="001C067E">
      <w:pPr>
        <w:jc w:val="both"/>
      </w:pPr>
      <w:r>
        <w:t>b</w:t>
      </w:r>
      <w:r w:rsidR="0057763B">
        <w:t xml:space="preserve">) </w:t>
      </w:r>
      <w:r w:rsidR="00267EFC">
        <w:t>Na podstawie odrębnej zgody w szczególności:</w:t>
      </w:r>
    </w:p>
    <w:p w:rsidR="00267EFC" w:rsidRDefault="00267EFC" w:rsidP="00DA4F9D">
      <w:pPr>
        <w:spacing w:after="0"/>
        <w:jc w:val="both"/>
      </w:pPr>
      <w:r>
        <w:t>-</w:t>
      </w:r>
      <w:r>
        <w:tab/>
        <w:t>marketingu bezpośredniego usług własnych CSM;</w:t>
      </w:r>
    </w:p>
    <w:p w:rsidR="00267EFC" w:rsidRDefault="00267EFC" w:rsidP="00DA4F9D">
      <w:pPr>
        <w:spacing w:after="0"/>
        <w:jc w:val="both"/>
      </w:pPr>
      <w:r>
        <w:t>-</w:t>
      </w:r>
      <w:r>
        <w:tab/>
        <w:t>marketingu bezpośredniego usług podmiotów współpracujących z CSM</w:t>
      </w:r>
      <w:r w:rsidR="00062D99">
        <w:t>;</w:t>
      </w:r>
    </w:p>
    <w:p w:rsidR="00267EFC" w:rsidRDefault="00267EFC" w:rsidP="00DA4F9D">
      <w:pPr>
        <w:spacing w:after="0"/>
        <w:jc w:val="both"/>
      </w:pPr>
      <w:r>
        <w:t>-</w:t>
      </w:r>
      <w:r>
        <w:tab/>
        <w:t>innych działań CSM, w ramach których przedmiotowa zgoda jest wymagana.</w:t>
      </w:r>
    </w:p>
    <w:p w:rsidR="00267EFC" w:rsidRDefault="00267EFC" w:rsidP="001C067E">
      <w:pPr>
        <w:jc w:val="both"/>
      </w:pPr>
      <w:r>
        <w:t>5.</w:t>
      </w:r>
      <w:r>
        <w:tab/>
        <w:t xml:space="preserve">Państwa dane osobowe są przetwarzane w formie </w:t>
      </w:r>
      <w:r w:rsidR="00D604D5">
        <w:t xml:space="preserve">papierowej </w:t>
      </w:r>
      <w:r>
        <w:t>oraz elektronicznej.</w:t>
      </w:r>
    </w:p>
    <w:p w:rsidR="00267EFC" w:rsidRDefault="00267EFC" w:rsidP="001C067E">
      <w:pPr>
        <w:jc w:val="both"/>
      </w:pPr>
      <w:r>
        <w:t>6.</w:t>
      </w:r>
      <w:r>
        <w:tab/>
        <w:t>Państwa dane osobowe są przechowywane:</w:t>
      </w:r>
    </w:p>
    <w:p w:rsidR="00267EFC" w:rsidRDefault="00267EFC" w:rsidP="00DA4F9D">
      <w:pPr>
        <w:spacing w:after="0"/>
        <w:jc w:val="both"/>
      </w:pPr>
      <w:r>
        <w:t>-</w:t>
      </w:r>
      <w:r>
        <w:tab/>
        <w:t>przez okres wymagany dla prawidłowej realizacji zadania;</w:t>
      </w:r>
    </w:p>
    <w:p w:rsidR="00267EFC" w:rsidRDefault="00267EFC" w:rsidP="00DA4F9D">
      <w:pPr>
        <w:spacing w:after="0"/>
        <w:jc w:val="both"/>
      </w:pPr>
      <w:r>
        <w:t>-</w:t>
      </w:r>
      <w:r>
        <w:tab/>
        <w:t>przez okres, na jaki została wyrażona zgodna, w przypadku zgody terminowej;</w:t>
      </w:r>
    </w:p>
    <w:p w:rsidR="00267EFC" w:rsidRDefault="00267EFC" w:rsidP="00DA4F9D">
      <w:pPr>
        <w:spacing w:after="0"/>
        <w:jc w:val="both"/>
      </w:pPr>
      <w:r>
        <w:t>-</w:t>
      </w:r>
      <w:r>
        <w:tab/>
        <w:t>przez okres wymagany przepisami prawa w szczególności dotyczącymi obowiązku przechowywania dokumentów księgowych oraz archiwizowania dokumentów dotyczących działalności CSM.</w:t>
      </w:r>
    </w:p>
    <w:p w:rsidR="00267EFC" w:rsidRDefault="00267EFC" w:rsidP="001C067E">
      <w:pPr>
        <w:jc w:val="both"/>
      </w:pPr>
      <w:r>
        <w:lastRenderedPageBreak/>
        <w:t>7.</w:t>
      </w:r>
      <w:r>
        <w:tab/>
        <w:t xml:space="preserve">CSM, co do zasady, nie przekazuje Państwa danych osobowych innym podmiotom </w:t>
      </w:r>
      <w:r w:rsidR="00E43CF7">
        <w:br/>
      </w:r>
      <w:r>
        <w:t>z wyjątkiem:</w:t>
      </w:r>
    </w:p>
    <w:p w:rsidR="00267EFC" w:rsidRDefault="00267EFC" w:rsidP="001C067E">
      <w:pPr>
        <w:jc w:val="both"/>
      </w:pPr>
      <w:r>
        <w:t>-</w:t>
      </w:r>
      <w:r>
        <w:tab/>
        <w:t>organów władzy publicznej w zakresie i w celach wynikających z przepisów prawa;</w:t>
      </w:r>
    </w:p>
    <w:p w:rsidR="00267EFC" w:rsidRDefault="00267EFC" w:rsidP="001C067E">
      <w:pPr>
        <w:jc w:val="both"/>
      </w:pPr>
      <w:r>
        <w:t>-</w:t>
      </w:r>
      <w:r>
        <w:tab/>
        <w:t xml:space="preserve">podmiotów innych, na postawie umowy powierzenia, gdy to przekazanie jest konieczne </w:t>
      </w:r>
      <w:r w:rsidR="002D5293">
        <w:br/>
      </w:r>
      <w:r>
        <w:t>z uwagi na realizację działań CSM.</w:t>
      </w:r>
    </w:p>
    <w:p w:rsidR="00267EFC" w:rsidRDefault="00267EFC" w:rsidP="001C067E">
      <w:pPr>
        <w:jc w:val="both"/>
      </w:pPr>
      <w:r>
        <w:t>8.</w:t>
      </w:r>
      <w:r>
        <w:tab/>
        <w:t>CSM, co do zasady, nie przekazuje Państwa danych osobowych podmiotom z państw trzecich lub organizacji międzynarodowych.</w:t>
      </w:r>
    </w:p>
    <w:p w:rsidR="00267EFC" w:rsidRDefault="00267EFC" w:rsidP="001C067E">
      <w:pPr>
        <w:jc w:val="both"/>
      </w:pPr>
      <w:r>
        <w:t>9.</w:t>
      </w:r>
      <w:r>
        <w:tab/>
        <w:t>W związku z przetwarzaniem danych osobowych przez CSM przysługują Państwu następujące prawa:</w:t>
      </w:r>
    </w:p>
    <w:p w:rsidR="00267EFC" w:rsidRDefault="00267EFC" w:rsidP="00DA4F9D">
      <w:pPr>
        <w:spacing w:after="0"/>
        <w:jc w:val="both"/>
      </w:pPr>
      <w:r>
        <w:t>-</w:t>
      </w:r>
      <w:r>
        <w:tab/>
        <w:t>prawo dostępu do danych osobowych;</w:t>
      </w:r>
    </w:p>
    <w:p w:rsidR="00267EFC" w:rsidRDefault="00267EFC" w:rsidP="00DA4F9D">
      <w:pPr>
        <w:spacing w:after="0"/>
        <w:jc w:val="both"/>
      </w:pPr>
      <w:r>
        <w:t>-</w:t>
      </w:r>
      <w:r>
        <w:tab/>
        <w:t>prawo do sprostowania lub uzupełnienia danych osobowych;</w:t>
      </w:r>
    </w:p>
    <w:p w:rsidR="00267EFC" w:rsidRDefault="00267EFC" w:rsidP="00DA4F9D">
      <w:pPr>
        <w:spacing w:after="0"/>
        <w:jc w:val="both"/>
      </w:pPr>
      <w:r>
        <w:t>-</w:t>
      </w:r>
      <w:r>
        <w:tab/>
        <w:t>prawo do żądania usunięcia danych osobowych w określonych przepisami prawa przypadkach;</w:t>
      </w:r>
    </w:p>
    <w:p w:rsidR="00267EFC" w:rsidRDefault="00267EFC" w:rsidP="00DA4F9D">
      <w:pPr>
        <w:spacing w:after="0"/>
        <w:jc w:val="both"/>
      </w:pPr>
      <w:r>
        <w:t>-</w:t>
      </w:r>
      <w:r>
        <w:tab/>
        <w:t xml:space="preserve">prawo </w:t>
      </w:r>
      <w:r w:rsidR="00DB3149">
        <w:t>do</w:t>
      </w:r>
      <w:r w:rsidR="00973F44">
        <w:t xml:space="preserve"> </w:t>
      </w:r>
      <w:r>
        <w:t>żądania ograniczenia przetwarzania danych osobowych;</w:t>
      </w:r>
    </w:p>
    <w:p w:rsidR="00267EFC" w:rsidRDefault="00267EFC" w:rsidP="00DA4F9D">
      <w:pPr>
        <w:spacing w:after="0"/>
        <w:jc w:val="both"/>
      </w:pPr>
      <w:r>
        <w:t>-</w:t>
      </w:r>
      <w:r>
        <w:tab/>
        <w:t>prawo do wycofania zgody wcześniej udzielonej;</w:t>
      </w:r>
    </w:p>
    <w:p w:rsidR="00267EFC" w:rsidRDefault="00267EFC" w:rsidP="00DA4F9D">
      <w:pPr>
        <w:spacing w:after="0"/>
        <w:jc w:val="both"/>
      </w:pPr>
      <w:r>
        <w:t>-</w:t>
      </w:r>
      <w:r>
        <w:tab/>
        <w:t>prawo do przeniesienia danych, w określonych przepisami prawa przypadkach;</w:t>
      </w:r>
    </w:p>
    <w:p w:rsidR="00267EFC" w:rsidRDefault="00267EFC" w:rsidP="00DA4F9D">
      <w:pPr>
        <w:spacing w:after="0"/>
        <w:jc w:val="both"/>
      </w:pPr>
      <w:r>
        <w:t>-</w:t>
      </w:r>
      <w:r>
        <w:tab/>
        <w:t>prawo do wniesienia sprzeciwu wobec przetwarzania danych;</w:t>
      </w:r>
    </w:p>
    <w:p w:rsidR="00267EFC" w:rsidRDefault="00267EFC" w:rsidP="00DA4F9D">
      <w:pPr>
        <w:spacing w:after="0"/>
        <w:jc w:val="both"/>
      </w:pPr>
      <w:r>
        <w:t>-</w:t>
      </w:r>
      <w:r>
        <w:tab/>
        <w:t>prawo do wniesienia skargi w przypadku domniemanego naruszenia RODO.</w:t>
      </w:r>
    </w:p>
    <w:p w:rsidR="00DA4F9D" w:rsidRDefault="00B63B53" w:rsidP="00DA4F9D">
      <w:pPr>
        <w:jc w:val="both"/>
      </w:pPr>
      <w:r>
        <w:br/>
      </w:r>
      <w:r w:rsidR="00267EFC">
        <w:t>10.</w:t>
      </w:r>
      <w:r w:rsidR="00267EFC">
        <w:tab/>
      </w:r>
      <w:r w:rsidR="00DA4F9D" w:rsidRPr="00DA4F9D">
        <w:t>Wyrażam zgodę na przetwarzanie danych osobowych w związku z występowaniem stanu epidemii na terytorium Rzeczypospolitej Polskiej wywołanej zakażeniami wirusem SARS CoV-2. W przypadku podejrzenia zakażenia dane zostaną przekazane odpowiednim pracownikom Powiatowej Stacji Sanitarno-Epidemiologicznej</w:t>
      </w:r>
    </w:p>
    <w:p w:rsidR="0073281B" w:rsidRDefault="00DA4F9D" w:rsidP="001C067E">
      <w:pPr>
        <w:jc w:val="both"/>
      </w:pPr>
      <w:r>
        <w:t xml:space="preserve">11.         </w:t>
      </w:r>
      <w:r w:rsidR="00267EFC">
        <w:t>Prawa te można realizować poprzez kontakt z Inspektorem Ochrony Danych.</w:t>
      </w:r>
      <w:r w:rsidR="00267EFC">
        <w:tab/>
        <w:t xml:space="preserve">W przypadku naruszenia </w:t>
      </w:r>
      <w:r w:rsidR="00DC3DB3">
        <w:t xml:space="preserve">przepisów </w:t>
      </w:r>
      <w:r w:rsidR="00D604D5">
        <w:t xml:space="preserve"> dotyczących </w:t>
      </w:r>
      <w:r w:rsidR="00DC3DB3">
        <w:t>ochrony danych osobowych</w:t>
      </w:r>
      <w:r w:rsidR="00D604D5">
        <w:t xml:space="preserve"> </w:t>
      </w:r>
      <w:r w:rsidR="00267EFC">
        <w:t xml:space="preserve">przysługuje Państwu prawo do wniesienia skargi do polskiego organu nadzorczego lub organu nadzorczego innego państwa członkowskiego Unii Europejskiej, właściwego ze względu na miejsce zwykłego pobytu lub miejsca pracy osoby, której dane </w:t>
      </w:r>
      <w:r w:rsidR="00AD243E">
        <w:t>dotyczą lub ze względu na miejsce domniemanego naruszenia RODO.</w:t>
      </w:r>
    </w:p>
    <w:p w:rsidR="00F5324B" w:rsidRDefault="00F5324B" w:rsidP="001C067E">
      <w:pPr>
        <w:jc w:val="both"/>
      </w:pPr>
    </w:p>
    <w:p w:rsidR="00F5324B" w:rsidRDefault="00F5324B" w:rsidP="001C067E">
      <w:pPr>
        <w:jc w:val="both"/>
      </w:pPr>
      <w:r>
        <w:tab/>
      </w:r>
      <w:r>
        <w:tab/>
      </w:r>
      <w:r>
        <w:tab/>
      </w:r>
      <w:r>
        <w:tab/>
      </w:r>
      <w:r>
        <w:tab/>
      </w:r>
      <w:r>
        <w:tab/>
      </w:r>
      <w:r>
        <w:tab/>
        <w:t>………………………………………………………………</w:t>
      </w:r>
    </w:p>
    <w:p w:rsidR="00F5324B" w:rsidRDefault="00F5324B" w:rsidP="00F5324B">
      <w:pPr>
        <w:ind w:left="5664" w:firstLine="708"/>
        <w:jc w:val="both"/>
      </w:pPr>
      <w:r>
        <w:t>Podpis i data</w:t>
      </w:r>
    </w:p>
    <w:sectPr w:rsidR="00F5324B" w:rsidSect="00E17E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66" w:rsidRDefault="00BF3766" w:rsidP="006F743B">
      <w:pPr>
        <w:spacing w:after="0" w:line="240" w:lineRule="auto"/>
      </w:pPr>
      <w:r>
        <w:separator/>
      </w:r>
    </w:p>
  </w:endnote>
  <w:endnote w:type="continuationSeparator" w:id="0">
    <w:p w:rsidR="00BF3766" w:rsidRDefault="00BF3766" w:rsidP="006F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9256"/>
      <w:docPartObj>
        <w:docPartGallery w:val="Page Numbers (Bottom of Page)"/>
        <w:docPartUnique/>
      </w:docPartObj>
    </w:sdtPr>
    <w:sdtEndPr/>
    <w:sdtContent>
      <w:p w:rsidR="006F743B" w:rsidRDefault="006F743B">
        <w:pPr>
          <w:pStyle w:val="Stopka"/>
          <w:jc w:val="right"/>
        </w:pPr>
        <w:r>
          <w:fldChar w:fldCharType="begin"/>
        </w:r>
        <w:r>
          <w:instrText>PAGE   \* MERGEFORMAT</w:instrText>
        </w:r>
        <w:r>
          <w:fldChar w:fldCharType="separate"/>
        </w:r>
        <w:r w:rsidR="001A59E2">
          <w:rPr>
            <w:noProof/>
          </w:rPr>
          <w:t>2</w:t>
        </w:r>
        <w:r>
          <w:fldChar w:fldCharType="end"/>
        </w:r>
      </w:p>
    </w:sdtContent>
  </w:sdt>
  <w:p w:rsidR="006F743B" w:rsidRDefault="006F74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66" w:rsidRDefault="00BF3766" w:rsidP="006F743B">
      <w:pPr>
        <w:spacing w:after="0" w:line="240" w:lineRule="auto"/>
      </w:pPr>
      <w:r>
        <w:separator/>
      </w:r>
    </w:p>
  </w:footnote>
  <w:footnote w:type="continuationSeparator" w:id="0">
    <w:p w:rsidR="00BF3766" w:rsidRDefault="00BF3766" w:rsidP="006F7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FC"/>
    <w:rsid w:val="00062D99"/>
    <w:rsid w:val="000D68AC"/>
    <w:rsid w:val="00121F05"/>
    <w:rsid w:val="00167002"/>
    <w:rsid w:val="001963E8"/>
    <w:rsid w:val="001A59E2"/>
    <w:rsid w:val="001C067E"/>
    <w:rsid w:val="00253437"/>
    <w:rsid w:val="00267EFC"/>
    <w:rsid w:val="002D5293"/>
    <w:rsid w:val="00383B96"/>
    <w:rsid w:val="00390189"/>
    <w:rsid w:val="005177DB"/>
    <w:rsid w:val="0057763B"/>
    <w:rsid w:val="0065125C"/>
    <w:rsid w:val="006F743B"/>
    <w:rsid w:val="007208DC"/>
    <w:rsid w:val="00746C5A"/>
    <w:rsid w:val="0075666A"/>
    <w:rsid w:val="00785DFA"/>
    <w:rsid w:val="007C7C04"/>
    <w:rsid w:val="0086756C"/>
    <w:rsid w:val="009434DD"/>
    <w:rsid w:val="00973F44"/>
    <w:rsid w:val="009D198F"/>
    <w:rsid w:val="00AC1BEF"/>
    <w:rsid w:val="00AD243E"/>
    <w:rsid w:val="00AF7B20"/>
    <w:rsid w:val="00B63B53"/>
    <w:rsid w:val="00BF3766"/>
    <w:rsid w:val="00C04299"/>
    <w:rsid w:val="00CC0507"/>
    <w:rsid w:val="00D604D5"/>
    <w:rsid w:val="00D92C81"/>
    <w:rsid w:val="00DA4F9D"/>
    <w:rsid w:val="00DB3149"/>
    <w:rsid w:val="00DC3DB3"/>
    <w:rsid w:val="00E17E76"/>
    <w:rsid w:val="00E43CF7"/>
    <w:rsid w:val="00F45807"/>
    <w:rsid w:val="00F5324B"/>
    <w:rsid w:val="00F612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31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149"/>
    <w:rPr>
      <w:rFonts w:ascii="Segoe UI" w:hAnsi="Segoe UI" w:cs="Segoe UI"/>
      <w:sz w:val="18"/>
      <w:szCs w:val="18"/>
    </w:rPr>
  </w:style>
  <w:style w:type="character" w:styleId="Odwoaniedokomentarza">
    <w:name w:val="annotation reference"/>
    <w:basedOn w:val="Domylnaczcionkaakapitu"/>
    <w:uiPriority w:val="99"/>
    <w:semiHidden/>
    <w:unhideWhenUsed/>
    <w:rsid w:val="00DB3149"/>
    <w:rPr>
      <w:sz w:val="16"/>
      <w:szCs w:val="16"/>
    </w:rPr>
  </w:style>
  <w:style w:type="paragraph" w:styleId="Tekstkomentarza">
    <w:name w:val="annotation text"/>
    <w:basedOn w:val="Normalny"/>
    <w:link w:val="TekstkomentarzaZnak"/>
    <w:uiPriority w:val="99"/>
    <w:semiHidden/>
    <w:unhideWhenUsed/>
    <w:rsid w:val="00DB3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149"/>
    <w:rPr>
      <w:sz w:val="20"/>
      <w:szCs w:val="20"/>
    </w:rPr>
  </w:style>
  <w:style w:type="paragraph" w:styleId="Tematkomentarza">
    <w:name w:val="annotation subject"/>
    <w:basedOn w:val="Tekstkomentarza"/>
    <w:next w:val="Tekstkomentarza"/>
    <w:link w:val="TematkomentarzaZnak"/>
    <w:uiPriority w:val="99"/>
    <w:semiHidden/>
    <w:unhideWhenUsed/>
    <w:rsid w:val="00DB3149"/>
    <w:rPr>
      <w:b/>
      <w:bCs/>
    </w:rPr>
  </w:style>
  <w:style w:type="character" w:customStyle="1" w:styleId="TematkomentarzaZnak">
    <w:name w:val="Temat komentarza Znak"/>
    <w:basedOn w:val="TekstkomentarzaZnak"/>
    <w:link w:val="Tematkomentarza"/>
    <w:uiPriority w:val="99"/>
    <w:semiHidden/>
    <w:rsid w:val="00DB3149"/>
    <w:rPr>
      <w:b/>
      <w:bCs/>
      <w:sz w:val="20"/>
      <w:szCs w:val="20"/>
    </w:rPr>
  </w:style>
  <w:style w:type="paragraph" w:styleId="Poprawka">
    <w:name w:val="Revision"/>
    <w:hidden/>
    <w:uiPriority w:val="99"/>
    <w:semiHidden/>
    <w:rsid w:val="00D604D5"/>
    <w:pPr>
      <w:spacing w:after="0" w:line="240" w:lineRule="auto"/>
    </w:pPr>
  </w:style>
  <w:style w:type="paragraph" w:styleId="Nagwek">
    <w:name w:val="header"/>
    <w:basedOn w:val="Normalny"/>
    <w:link w:val="NagwekZnak"/>
    <w:uiPriority w:val="99"/>
    <w:unhideWhenUsed/>
    <w:rsid w:val="006F7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43B"/>
  </w:style>
  <w:style w:type="paragraph" w:styleId="Stopka">
    <w:name w:val="footer"/>
    <w:basedOn w:val="Normalny"/>
    <w:link w:val="StopkaZnak"/>
    <w:uiPriority w:val="99"/>
    <w:unhideWhenUsed/>
    <w:rsid w:val="006F7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43B"/>
  </w:style>
  <w:style w:type="character" w:styleId="Hipercze">
    <w:name w:val="Hyperlink"/>
    <w:basedOn w:val="Domylnaczcionkaakapitu"/>
    <w:uiPriority w:val="99"/>
    <w:unhideWhenUsed/>
    <w:rsid w:val="00F45807"/>
    <w:rPr>
      <w:color w:val="0000FF" w:themeColor="hyperlink"/>
      <w:u w:val="single"/>
    </w:rPr>
  </w:style>
  <w:style w:type="character" w:customStyle="1" w:styleId="UnresolvedMention">
    <w:name w:val="Unresolved Mention"/>
    <w:basedOn w:val="Domylnaczcionkaakapitu"/>
    <w:uiPriority w:val="99"/>
    <w:semiHidden/>
    <w:unhideWhenUsed/>
    <w:rsid w:val="00F458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31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149"/>
    <w:rPr>
      <w:rFonts w:ascii="Segoe UI" w:hAnsi="Segoe UI" w:cs="Segoe UI"/>
      <w:sz w:val="18"/>
      <w:szCs w:val="18"/>
    </w:rPr>
  </w:style>
  <w:style w:type="character" w:styleId="Odwoaniedokomentarza">
    <w:name w:val="annotation reference"/>
    <w:basedOn w:val="Domylnaczcionkaakapitu"/>
    <w:uiPriority w:val="99"/>
    <w:semiHidden/>
    <w:unhideWhenUsed/>
    <w:rsid w:val="00DB3149"/>
    <w:rPr>
      <w:sz w:val="16"/>
      <w:szCs w:val="16"/>
    </w:rPr>
  </w:style>
  <w:style w:type="paragraph" w:styleId="Tekstkomentarza">
    <w:name w:val="annotation text"/>
    <w:basedOn w:val="Normalny"/>
    <w:link w:val="TekstkomentarzaZnak"/>
    <w:uiPriority w:val="99"/>
    <w:semiHidden/>
    <w:unhideWhenUsed/>
    <w:rsid w:val="00DB3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149"/>
    <w:rPr>
      <w:sz w:val="20"/>
      <w:szCs w:val="20"/>
    </w:rPr>
  </w:style>
  <w:style w:type="paragraph" w:styleId="Tematkomentarza">
    <w:name w:val="annotation subject"/>
    <w:basedOn w:val="Tekstkomentarza"/>
    <w:next w:val="Tekstkomentarza"/>
    <w:link w:val="TematkomentarzaZnak"/>
    <w:uiPriority w:val="99"/>
    <w:semiHidden/>
    <w:unhideWhenUsed/>
    <w:rsid w:val="00DB3149"/>
    <w:rPr>
      <w:b/>
      <w:bCs/>
    </w:rPr>
  </w:style>
  <w:style w:type="character" w:customStyle="1" w:styleId="TematkomentarzaZnak">
    <w:name w:val="Temat komentarza Znak"/>
    <w:basedOn w:val="TekstkomentarzaZnak"/>
    <w:link w:val="Tematkomentarza"/>
    <w:uiPriority w:val="99"/>
    <w:semiHidden/>
    <w:rsid w:val="00DB3149"/>
    <w:rPr>
      <w:b/>
      <w:bCs/>
      <w:sz w:val="20"/>
      <w:szCs w:val="20"/>
    </w:rPr>
  </w:style>
  <w:style w:type="paragraph" w:styleId="Poprawka">
    <w:name w:val="Revision"/>
    <w:hidden/>
    <w:uiPriority w:val="99"/>
    <w:semiHidden/>
    <w:rsid w:val="00D604D5"/>
    <w:pPr>
      <w:spacing w:after="0" w:line="240" w:lineRule="auto"/>
    </w:pPr>
  </w:style>
  <w:style w:type="paragraph" w:styleId="Nagwek">
    <w:name w:val="header"/>
    <w:basedOn w:val="Normalny"/>
    <w:link w:val="NagwekZnak"/>
    <w:uiPriority w:val="99"/>
    <w:unhideWhenUsed/>
    <w:rsid w:val="006F7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43B"/>
  </w:style>
  <w:style w:type="paragraph" w:styleId="Stopka">
    <w:name w:val="footer"/>
    <w:basedOn w:val="Normalny"/>
    <w:link w:val="StopkaZnak"/>
    <w:uiPriority w:val="99"/>
    <w:unhideWhenUsed/>
    <w:rsid w:val="006F7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43B"/>
  </w:style>
  <w:style w:type="character" w:styleId="Hipercze">
    <w:name w:val="Hyperlink"/>
    <w:basedOn w:val="Domylnaczcionkaakapitu"/>
    <w:uiPriority w:val="99"/>
    <w:unhideWhenUsed/>
    <w:rsid w:val="00F45807"/>
    <w:rPr>
      <w:color w:val="0000FF" w:themeColor="hyperlink"/>
      <w:u w:val="single"/>
    </w:rPr>
  </w:style>
  <w:style w:type="character" w:customStyle="1" w:styleId="UnresolvedMention">
    <w:name w:val="Unresolved Mention"/>
    <w:basedOn w:val="Domylnaczcionkaakapitu"/>
    <w:uiPriority w:val="99"/>
    <w:semiHidden/>
    <w:unhideWhenUsed/>
    <w:rsid w:val="00F4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3061">
      <w:bodyDiv w:val="1"/>
      <w:marLeft w:val="0"/>
      <w:marRight w:val="0"/>
      <w:marTop w:val="0"/>
      <w:marBottom w:val="0"/>
      <w:divBdr>
        <w:top w:val="none" w:sz="0" w:space="0" w:color="auto"/>
        <w:left w:val="none" w:sz="0" w:space="0" w:color="auto"/>
        <w:bottom w:val="none" w:sz="0" w:space="0" w:color="auto"/>
        <w:right w:val="none" w:sz="0" w:space="0" w:color="auto"/>
      </w:divBdr>
      <w:divsChild>
        <w:div w:id="1009674387">
          <w:marLeft w:val="0"/>
          <w:marRight w:val="0"/>
          <w:marTop w:val="0"/>
          <w:marBottom w:val="0"/>
          <w:divBdr>
            <w:top w:val="none" w:sz="0" w:space="0" w:color="auto"/>
            <w:left w:val="none" w:sz="0" w:space="0" w:color="auto"/>
            <w:bottom w:val="none" w:sz="0" w:space="0" w:color="auto"/>
            <w:right w:val="none" w:sz="0" w:space="0" w:color="auto"/>
          </w:divBdr>
          <w:divsChild>
            <w:div w:id="1025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csm.tarn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5EA-770B-4695-A5E3-23E9DCFB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3455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Batko</dc:creator>
  <cp:lastModifiedBy>SBaczek</cp:lastModifiedBy>
  <cp:revision>2</cp:revision>
  <cp:lastPrinted>2018-11-05T12:11:00Z</cp:lastPrinted>
  <dcterms:created xsi:type="dcterms:W3CDTF">2020-09-01T12:07:00Z</dcterms:created>
  <dcterms:modified xsi:type="dcterms:W3CDTF">2020-09-01T12:07:00Z</dcterms:modified>
</cp:coreProperties>
</file>